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F684" w14:textId="77777777" w:rsidR="005E0F6C" w:rsidRDefault="005E0F6C" w:rsidP="005E0F6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A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28"/>
          <w:szCs w:val="28"/>
          <w:lang w:eastAsia="en-AU"/>
        </w:rPr>
        <w:drawing>
          <wp:inline distT="0" distB="0" distL="0" distR="0" wp14:anchorId="761E46F6" wp14:editId="0295377E">
            <wp:extent cx="3580765" cy="9429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D032B" w14:textId="77777777" w:rsidR="005E0F6C" w:rsidRDefault="005E0F6C" w:rsidP="005E0F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</w:pPr>
    </w:p>
    <w:p w14:paraId="42CF3A99" w14:textId="77777777" w:rsidR="005E0F6C" w:rsidRPr="005E0F6C" w:rsidRDefault="005E0F6C" w:rsidP="005E0F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5E0F6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AU"/>
        </w:rPr>
        <w:t>PR &amp; Events Officer</w:t>
      </w:r>
      <w:r w:rsidRPr="005E0F6C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</w:t>
      </w:r>
      <w:bookmarkStart w:id="0" w:name="_GoBack"/>
      <w:bookmarkEnd w:id="0"/>
    </w:p>
    <w:p w14:paraId="2307DF58" w14:textId="77777777" w:rsidR="005E0F6C" w:rsidRPr="005E0F6C" w:rsidRDefault="005E0F6C" w:rsidP="005E0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Experience the real Outback</w:t>
      </w:r>
    </w:p>
    <w:p w14:paraId="000FEBB2" w14:textId="77777777" w:rsidR="005E0F6C" w:rsidRPr="005E0F6C" w:rsidRDefault="005E0F6C" w:rsidP="005E0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Barkly Regional Council (BRC) is responsible for delivering Council and funded services to the Barkly Region in the Northern Territory.</w:t>
      </w:r>
    </w:p>
    <w:p w14:paraId="7DD1AC08" w14:textId="77777777" w:rsidR="005E0F6C" w:rsidRPr="005E0F6C" w:rsidRDefault="005E0F6C" w:rsidP="005E0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Region covers approximately 323,000 square kilometres and includes the Town of Tennant Creek and Elliott along with a number of remote communities and outstations. BRC has a very active Council with a positive public profile, this has been achieved through regular community consultation, media engagement and active social media use. Our positive image has recently assisted in securing a $78.4m Regional Deal for the Barkly. </w:t>
      </w:r>
    </w:p>
    <w:p w14:paraId="6FC19ABA" w14:textId="77777777" w:rsidR="005E0F6C" w:rsidRPr="005E0F6C" w:rsidRDefault="005E0F6C" w:rsidP="005E0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are now seeking to recruit a Public Relations and Events Officer to support the CEO and Elected Members and continue the great work in promoting Council and our achievements. If you have a sense of adventure and want to experience a remote and beautiful part of Australia apply today. </w:t>
      </w:r>
    </w:p>
    <w:p w14:paraId="7159C7BB" w14:textId="77777777" w:rsidR="005E0F6C" w:rsidRPr="005E0F6C" w:rsidRDefault="005E0F6C" w:rsidP="005E0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Essential Criteria</w:t>
      </w:r>
    </w:p>
    <w:p w14:paraId="1C503C02" w14:textId="77777777" w:rsidR="005E0F6C" w:rsidRPr="005E0F6C" w:rsidRDefault="005E0F6C" w:rsidP="005E0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Demonstrated experience in developing and implementing initiatives to promote an organisation and their stakeholders</w:t>
      </w:r>
    </w:p>
    <w:p w14:paraId="4D1AE1EE" w14:textId="77777777" w:rsidR="005E0F6C" w:rsidRPr="005E0F6C" w:rsidRDefault="005E0F6C" w:rsidP="005E0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Demonstrated experience generating media interest and preparing media releases</w:t>
      </w:r>
    </w:p>
    <w:p w14:paraId="1B5A530F" w14:textId="77777777" w:rsidR="005E0F6C" w:rsidRPr="005E0F6C" w:rsidRDefault="005E0F6C" w:rsidP="005E0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Demonstrated events experience would be well regarded</w:t>
      </w:r>
    </w:p>
    <w:p w14:paraId="733139FE" w14:textId="77777777" w:rsidR="005E0F6C" w:rsidRPr="005E0F6C" w:rsidRDefault="005E0F6C" w:rsidP="005E0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Demonstrated ability to work with computer software packages including Microsoft Publisher</w:t>
      </w:r>
    </w:p>
    <w:p w14:paraId="428AB36B" w14:textId="77777777" w:rsidR="005E0F6C" w:rsidRPr="005E0F6C" w:rsidRDefault="005E0F6C" w:rsidP="005E0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Demonstrated ability to problem solve, and to achieve results in situations where information may be unclear and a variety of outcomes are possible</w:t>
      </w:r>
    </w:p>
    <w:p w14:paraId="5E11EA4F" w14:textId="77777777" w:rsidR="005E0F6C" w:rsidRPr="005E0F6C" w:rsidRDefault="005E0F6C" w:rsidP="005E0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High level of interpersonal, written and oral communication skills including the ability to interact with stakeholders at all levels of the organisation </w:t>
      </w:r>
    </w:p>
    <w:p w14:paraId="7056BBC0" w14:textId="77777777" w:rsidR="005E0F6C" w:rsidRPr="005E0F6C" w:rsidRDefault="005E0F6C" w:rsidP="005E0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Desirable Criteria</w:t>
      </w:r>
    </w:p>
    <w:p w14:paraId="4A6DB9E6" w14:textId="77777777" w:rsidR="005E0F6C" w:rsidRPr="005E0F6C" w:rsidRDefault="005E0F6C" w:rsidP="005E0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Demonstrated experience with the production of newsletters and public documents</w:t>
      </w:r>
    </w:p>
    <w:p w14:paraId="6E817DD9" w14:textId="77777777" w:rsidR="005E0F6C" w:rsidRPr="005E0F6C" w:rsidRDefault="005E0F6C" w:rsidP="005E0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Previous experience in Local Government</w:t>
      </w:r>
    </w:p>
    <w:p w14:paraId="78C5F11A" w14:textId="77777777" w:rsidR="005E0F6C" w:rsidRPr="005E0F6C" w:rsidRDefault="005E0F6C" w:rsidP="005E0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Formal qualification in events management</w:t>
      </w:r>
    </w:p>
    <w:p w14:paraId="5CBF7BA3" w14:textId="77777777" w:rsidR="005E0F6C" w:rsidRPr="005E0F6C" w:rsidRDefault="005E0F6C" w:rsidP="005E0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Current NT Manual Driver’s Licence</w:t>
      </w:r>
    </w:p>
    <w:p w14:paraId="38F70C88" w14:textId="77777777" w:rsidR="005E0F6C" w:rsidRPr="005E0F6C" w:rsidRDefault="005E0F6C" w:rsidP="005E0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Current Working with Children Card</w:t>
      </w:r>
    </w:p>
    <w:p w14:paraId="78A8A1F5" w14:textId="77777777" w:rsidR="005E0F6C" w:rsidRPr="005E0F6C" w:rsidRDefault="005E0F6C" w:rsidP="005E0F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Understanding and knowledge of Aboriginal Culture </w:t>
      </w:r>
    </w:p>
    <w:p w14:paraId="785A2B10" w14:textId="77777777" w:rsidR="005E0F6C" w:rsidRPr="005E0F6C" w:rsidRDefault="005E0F6C" w:rsidP="005E0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Generous range of benefits:</w:t>
      </w:r>
    </w:p>
    <w:p w14:paraId="3632F6C8" w14:textId="77777777" w:rsidR="005E0F6C" w:rsidRPr="005E0F6C" w:rsidRDefault="005E0F6C" w:rsidP="005E0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Salary in the range of $64,887 - $75,823 commensurate with experience + plus super</w:t>
      </w:r>
    </w:p>
    <w:p w14:paraId="5C3214C5" w14:textId="77777777" w:rsidR="005E0F6C" w:rsidRPr="005E0F6C" w:rsidRDefault="005E0F6C" w:rsidP="005E0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Remote living allowance of $3,260 per annum</w:t>
      </w:r>
    </w:p>
    <w:p w14:paraId="0853B9AA" w14:textId="77777777" w:rsidR="005E0F6C" w:rsidRPr="005E0F6C" w:rsidRDefault="005E0F6C" w:rsidP="005E0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6 weeks recreation leave per year</w:t>
      </w:r>
    </w:p>
    <w:p w14:paraId="0F06580C" w14:textId="77777777" w:rsidR="005E0F6C" w:rsidRPr="005E0F6C" w:rsidRDefault="005E0F6C" w:rsidP="005E0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Training and development</w:t>
      </w:r>
    </w:p>
    <w:p w14:paraId="016C7B10" w14:textId="77777777" w:rsidR="005E0F6C" w:rsidRPr="005E0F6C" w:rsidRDefault="005E0F6C" w:rsidP="005E0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opportunity to make a difference and to experience life in remote regional Australia</w:t>
      </w:r>
    </w:p>
    <w:p w14:paraId="39B9B8DB" w14:textId="77777777" w:rsidR="005E0F6C" w:rsidRPr="005E0F6C" w:rsidRDefault="005E0F6C" w:rsidP="005E0F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E0F6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Subsidised housing </w:t>
      </w:r>
    </w:p>
    <w:p w14:paraId="24F56B33" w14:textId="77777777" w:rsidR="00892093" w:rsidRDefault="00892093"/>
    <w:sectPr w:rsidR="00892093" w:rsidSect="005E0F6C">
      <w:pgSz w:w="11906" w:h="16838"/>
      <w:pgMar w:top="709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5598" w14:textId="77777777" w:rsidR="005E0F6C" w:rsidRDefault="005E0F6C" w:rsidP="005E0F6C">
      <w:pPr>
        <w:spacing w:after="0" w:line="240" w:lineRule="auto"/>
      </w:pPr>
      <w:r>
        <w:separator/>
      </w:r>
    </w:p>
  </w:endnote>
  <w:endnote w:type="continuationSeparator" w:id="0">
    <w:p w14:paraId="270A1EA3" w14:textId="77777777" w:rsidR="005E0F6C" w:rsidRDefault="005E0F6C" w:rsidP="005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B0E7" w14:textId="77777777" w:rsidR="005E0F6C" w:rsidRDefault="005E0F6C" w:rsidP="005E0F6C">
      <w:pPr>
        <w:spacing w:after="0" w:line="240" w:lineRule="auto"/>
      </w:pPr>
      <w:r>
        <w:separator/>
      </w:r>
    </w:p>
  </w:footnote>
  <w:footnote w:type="continuationSeparator" w:id="0">
    <w:p w14:paraId="07842184" w14:textId="77777777" w:rsidR="005E0F6C" w:rsidRDefault="005E0F6C" w:rsidP="005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9B3"/>
    <w:multiLevelType w:val="multilevel"/>
    <w:tmpl w:val="518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924D6"/>
    <w:multiLevelType w:val="multilevel"/>
    <w:tmpl w:val="CD9A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32EEC"/>
    <w:multiLevelType w:val="multilevel"/>
    <w:tmpl w:val="83C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6C"/>
    <w:rsid w:val="005E0F6C"/>
    <w:rsid w:val="008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DCC8B6"/>
  <w15:chartTrackingRefBased/>
  <w15:docId w15:val="{5B81622F-DFB8-4E3A-9B9C-0A5D309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6C"/>
  </w:style>
  <w:style w:type="paragraph" w:styleId="Footer">
    <w:name w:val="footer"/>
    <w:basedOn w:val="Normal"/>
    <w:link w:val="FooterChar"/>
    <w:uiPriority w:val="99"/>
    <w:unhideWhenUsed/>
    <w:rsid w:val="005E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1</cp:revision>
  <dcterms:created xsi:type="dcterms:W3CDTF">2019-07-02T23:37:00Z</dcterms:created>
  <dcterms:modified xsi:type="dcterms:W3CDTF">2019-07-02T23:44:00Z</dcterms:modified>
</cp:coreProperties>
</file>